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0"/>
      </w:tblGrid>
      <w:tr w:rsidR="00E911B5" w:rsidRPr="00E911B5" w:rsidTr="00E911B5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125" w:type="dxa"/>
              <w:tblBorders>
                <w:top w:val="single" w:sz="6" w:space="0" w:color="9999CC"/>
                <w:left w:val="single" w:sz="6" w:space="0" w:color="9999CC"/>
                <w:bottom w:val="single" w:sz="6" w:space="0" w:color="9999CC"/>
                <w:right w:val="single" w:sz="6" w:space="0" w:color="9999CC"/>
              </w:tblBorders>
              <w:shd w:val="clear" w:color="auto" w:fill="EEEEF8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25"/>
            </w:tblGrid>
            <w:tr w:rsidR="00E911B5" w:rsidRPr="00E911B5" w:rsidTr="00E911B5">
              <w:tc>
                <w:tcPr>
                  <w:tcW w:w="0" w:type="auto"/>
                  <w:shd w:val="clear" w:color="auto" w:fill="EEEEF8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E911B5" w:rsidRPr="00E911B5" w:rsidRDefault="00E911B5" w:rsidP="00E911B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noProof/>
                      <w:color w:val="444444"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A40A4C7" wp14:editId="6CFE29CD">
                        <wp:extent cx="1416050" cy="285750"/>
                        <wp:effectExtent l="0" t="0" r="0" b="0"/>
                        <wp:docPr id="1" name="Рисунок 1" descr="https://cache.mail.yandex.net/mail/f5990c15b31070a9aa277b58d5a3a712/www.dhlservicepoint.co.uk/images/dhl_log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cache.mail.yandex.net/mail/f5990c15b31070a9aa277b58d5a3a712/www.dhlservicepoint.co.uk/images/dhl_log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605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t> </w:t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noProof/>
                      <w:color w:val="444444"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D96908F" wp14:editId="4434BE27">
                        <wp:extent cx="1416050" cy="285750"/>
                        <wp:effectExtent l="0" t="0" r="0" b="0"/>
                        <wp:docPr id="2" name="Рисунок 2" descr="https://cache.mail.yandex.net/mail/f5990c15b31070a9aa277b58d5a3a712/www.dhlservicepoint.co.uk/images/dhl_log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cache.mail.yandex.net/mail/f5990c15b31070a9aa277b58d5a3a712/www.dhlservicepoint.co.uk/images/dhl_log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605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t> </w:t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noProof/>
                      <w:color w:val="444444"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66FAFEA" wp14:editId="75BC845D">
                        <wp:extent cx="1416050" cy="285750"/>
                        <wp:effectExtent l="0" t="0" r="0" b="0"/>
                        <wp:docPr id="3" name="Рисунок 3" descr="https://cache.mail.yandex.net/mail/f5990c15b31070a9aa277b58d5a3a712/www.dhlservicepoint.co.uk/images/dhl_log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cache.mail.yandex.net/mail/f5990c15b31070a9aa277b58d5a3a712/www.dhlservicepoint.co.uk/images/dhl_log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605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t> </w:t>
                  </w:r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br/>
                    <w:t xml:space="preserve">DHL </w:t>
                  </w:r>
                  <w:proofErr w:type="spellStart"/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t>Express</w:t>
                  </w:r>
                  <w:proofErr w:type="spellEnd"/>
                  <w:r w:rsidRPr="00E911B5">
                    <w:rPr>
                      <w:rFonts w:ascii="Verdana" w:eastAsia="Times New Roman" w:hAnsi="Verdana" w:cs="Arial"/>
                      <w:b/>
                      <w:bCs/>
                      <w:i/>
                      <w:iCs/>
                      <w:color w:val="444444"/>
                      <w:sz w:val="18"/>
                      <w:szCs w:val="18"/>
                      <w:lang w:eastAsia="ru-RU"/>
                    </w:rPr>
                    <w:t xml:space="preserve"> - Международные Судоходные Компании</w:t>
                  </w:r>
                </w:p>
                <w:p w:rsidR="00E911B5" w:rsidRPr="00E911B5" w:rsidRDefault="00E911B5" w:rsidP="00E911B5">
                  <w:pPr>
                    <w:shd w:val="clear" w:color="auto" w:fill="E9F5F7"/>
                    <w:spacing w:after="0" w:line="240" w:lineRule="auto"/>
                    <w:rPr>
                      <w:rFonts w:ascii="Verdana" w:eastAsia="Times New Roman" w:hAnsi="Verdana" w:cs="Arial"/>
                      <w:color w:val="808080"/>
                      <w:sz w:val="18"/>
                      <w:szCs w:val="18"/>
                      <w:lang w:eastAsia="ru-RU"/>
                    </w:rPr>
                  </w:pPr>
                  <w:r w:rsidRPr="00E911B5">
                    <w:rPr>
                      <w:rFonts w:ascii="Verdana" w:eastAsia="Times New Roman" w:hAnsi="Verdana" w:cs="Arial"/>
                      <w:i/>
                      <w:iCs/>
                      <w:color w:val="666666"/>
                      <w:sz w:val="20"/>
                      <w:szCs w:val="20"/>
                      <w:lang w:eastAsia="ru-RU"/>
                    </w:rPr>
                    <w:t xml:space="preserve">Дата счета: 04.11.2013, Время: 08:41 </w:t>
                  </w:r>
                  <w:r w:rsidRPr="00E911B5">
                    <w:rPr>
                      <w:rFonts w:ascii="Verdana" w:eastAsia="Times New Roman" w:hAnsi="Verdana" w:cs="Arial"/>
                      <w:i/>
                      <w:iCs/>
                      <w:color w:val="666666"/>
                      <w:sz w:val="20"/>
                      <w:szCs w:val="20"/>
                      <w:lang w:val="en-US" w:eastAsia="ru-RU"/>
                    </w:rPr>
                    <w:t>AM</w:t>
                  </w:r>
                  <w:r w:rsidRPr="00E911B5">
                    <w:rPr>
                      <w:rFonts w:ascii="Verdana" w:eastAsia="Times New Roman" w:hAnsi="Verdana" w:cs="Arial"/>
                      <w:i/>
                      <w:iCs/>
                      <w:color w:val="666666"/>
                      <w:sz w:val="20"/>
                      <w:szCs w:val="20"/>
                      <w:lang w:eastAsia="ru-RU"/>
                    </w:rPr>
                    <w:t>, счета-Фактуры: #5466323454235</w:t>
                  </w:r>
                </w:p>
                <w:p w:rsidR="00E911B5" w:rsidRPr="00E911B5" w:rsidRDefault="00E911B5" w:rsidP="00E911B5">
                  <w:pPr>
                    <w:shd w:val="clear" w:color="auto" w:fill="E9F5F7"/>
                    <w:spacing w:after="0" w:line="240" w:lineRule="auto"/>
                    <w:rPr>
                      <w:rFonts w:ascii="Verdana" w:eastAsia="Times New Roman" w:hAnsi="Verdana" w:cs="Arial"/>
                      <w:color w:val="808080"/>
                      <w:sz w:val="18"/>
                      <w:szCs w:val="18"/>
                      <w:lang w:val="en-US" w:eastAsia="ru-RU"/>
                    </w:rPr>
                  </w:pPr>
                  <w:proofErr w:type="spellStart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>Детали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>Для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>Вашего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>Груза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ru-RU"/>
                    </w:rPr>
                    <w:t>:</w:t>
                  </w:r>
                </w:p>
                <w:p w:rsidR="00E911B5" w:rsidRPr="00E911B5" w:rsidRDefault="00E911B5" w:rsidP="00E911B5">
                  <w:pPr>
                    <w:shd w:val="clear" w:color="auto" w:fill="E9F5F7"/>
                    <w:spacing w:after="24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bookmarkStart w:id="0" w:name="_GoBack"/>
                  <w:r w:rsidRPr="00E911B5">
                    <w:rPr>
                      <w:rFonts w:ascii="Arial" w:eastAsia="Times New Roman" w:hAnsi="Arial" w:cs="Arial"/>
                      <w:sz w:val="17"/>
                      <w:szCs w:val="17"/>
                      <w:shd w:val="clear" w:color="auto" w:fill="E9F5F7"/>
                      <w:lang w:eastAsia="ru-RU"/>
                    </w:rPr>
                    <w:br/>
                  </w:r>
                  <w:bookmarkEnd w:id="0"/>
                  <w:r w:rsidRPr="00E911B5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444444"/>
                      <w:shd w:val="clear" w:color="auto" w:fill="E9F5F7"/>
                      <w:lang w:eastAsia="ru-RU"/>
                    </w:rPr>
                    <w:drawing>
                      <wp:inline distT="0" distB="0" distL="0" distR="0" wp14:anchorId="4468F6DA" wp14:editId="09D2DFF7">
                        <wp:extent cx="241300" cy="241300"/>
                        <wp:effectExtent l="0" t="0" r="6350" b="6350"/>
                        <wp:docPr id="4" name="Рисунок 4" descr="Marketplace&#10;Safety&#10;Ti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Marketplace&#10;Safety&#10;Ti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41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911B5">
                    <w:rPr>
                      <w:rFonts w:ascii="Verdana" w:eastAsia="Times New Roman" w:hAnsi="Verdana" w:cs="Times New Roman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> 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 xml:space="preserve">DHL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>Express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 xml:space="preserve"> Отправителя: DHL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>Express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b/>
                      <w:bCs/>
                      <w:color w:val="444444"/>
                      <w:shd w:val="clear" w:color="auto" w:fill="E9F5F7"/>
                      <w:lang w:eastAsia="ru-RU"/>
                    </w:rPr>
                    <w:t xml:space="preserve"> Приемник:</w:t>
                  </w:r>
                </w:p>
                <w:tbl>
                  <w:tblPr>
                    <w:tblW w:w="0" w:type="auto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44"/>
                    <w:gridCol w:w="4644"/>
                  </w:tblGrid>
                  <w:tr w:rsidR="00E911B5" w:rsidRPr="00E911B5">
                    <w:tc>
                      <w:tcPr>
                        <w:tcW w:w="4644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Ирина Валерьевна </w:t>
                        </w:r>
                        <w:proofErr w:type="spellStart"/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Белицкая</w:t>
                        </w:r>
                        <w:proofErr w:type="spellEnd"/>
                      </w:p>
                    </w:tc>
                    <w:tc>
                      <w:tcPr>
                        <w:tcW w:w="4644" w:type="dxa"/>
                        <w:tcBorders>
                          <w:top w:val="single" w:sz="8" w:space="0" w:color="auto"/>
                          <w:left w:val="outset" w:sz="6" w:space="0" w:color="ECE9D8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Александр Васильевич </w:t>
                        </w:r>
                        <w:proofErr w:type="spellStart"/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Rvantsev</w:t>
                        </w:r>
                        <w:proofErr w:type="spellEnd"/>
                      </w:p>
                    </w:tc>
                  </w:tr>
                  <w:tr w:rsidR="00E911B5" w:rsidRPr="00E911B5"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Через </w:t>
                        </w:r>
                        <w:proofErr w:type="spellStart"/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Эмануэле</w:t>
                        </w:r>
                        <w:proofErr w:type="spellEnd"/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 xml:space="preserve"> Филиберто,161</w:t>
                        </w:r>
                      </w:p>
                    </w:tc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outset" w:sz="6" w:space="0" w:color="ECE9D8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Коммунистическая Улица, дом 42, 304 (DOM ARTISTA)</w:t>
                        </w:r>
                      </w:p>
                    </w:tc>
                  </w:tr>
                  <w:tr w:rsidR="00E911B5" w:rsidRPr="00E911B5"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Рим,00185</w:t>
                        </w:r>
                      </w:p>
                    </w:tc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outset" w:sz="6" w:space="0" w:color="ECE9D8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Нижний Новгород,603002</w:t>
                        </w:r>
                      </w:p>
                    </w:tc>
                  </w:tr>
                  <w:tr w:rsidR="00E911B5" w:rsidRPr="00E911B5"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Италия</w:t>
                        </w:r>
                      </w:p>
                    </w:tc>
                    <w:tc>
                      <w:tcPr>
                        <w:tcW w:w="4644" w:type="dxa"/>
                        <w:tcBorders>
                          <w:top w:val="outset" w:sz="6" w:space="0" w:color="ECE9D8"/>
                          <w:left w:val="outset" w:sz="6" w:space="0" w:color="ECE9D8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E911B5" w:rsidRPr="00E911B5" w:rsidRDefault="00E911B5" w:rsidP="00E911B5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E911B5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ru-RU"/>
                          </w:rPr>
                          <w:t>Россия</w:t>
                        </w:r>
                      </w:p>
                    </w:tc>
                  </w:tr>
                </w:tbl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E911B5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pict>
                      <v:rect id="_x0000_i1025" style="width:22in;height:1.5pt" o:hralign="center" o:hrstd="t" o:hrnoshade="t" o:hr="t" fillcolor="red" stroked="f"/>
                    </w:pict>
                  </w:r>
                </w:p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Название продукта: 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 xml:space="preserve">Новое Условие Профессиональной Камерой 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>Nikon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 xml:space="preserve"> D4</w:t>
                  </w:r>
                </w:p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666666"/>
                      <w:sz w:val="20"/>
                      <w:szCs w:val="20"/>
                      <w:lang w:eastAsia="ru-RU"/>
                    </w:rPr>
                    <w:t>Цена Продукта: 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>Руб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 xml:space="preserve"> 26.000</w:t>
                  </w:r>
                </w:p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666666"/>
                      <w:sz w:val="20"/>
                      <w:szCs w:val="20"/>
                      <w:lang w:eastAsia="ru-RU"/>
                    </w:rPr>
                    <w:t>Доставка: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Готово к отправке / цена включает в себя доставку и страховые взносы.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br/>
                    <w:t>Оплата: 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>В ожидании</w:t>
                  </w:r>
                  <w:proofErr w:type="gramStart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/И</w:t>
                  </w:r>
                  <w:proofErr w:type="gramEnd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того к оплате: </w:t>
                  </w:r>
                  <w:proofErr w:type="spellStart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>Руб</w:t>
                  </w:r>
                  <w:proofErr w:type="spellEnd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FF0000"/>
                      <w:sz w:val="20"/>
                      <w:szCs w:val="20"/>
                      <w:lang w:eastAsia="ru-RU"/>
                    </w:rPr>
                    <w:t xml:space="preserve"> 26.000</w:t>
                  </w:r>
                </w:p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hyperlink r:id="rId7" w:tgtFrame="_blank" w:history="1">
                    <w:r w:rsidRPr="00E911B5">
                      <w:rPr>
                        <w:rFonts w:ascii="Arial" w:eastAsia="Times New Roman" w:hAnsi="Arial" w:cs="Arial"/>
                        <w:b/>
                        <w:bCs/>
                        <w:i/>
                        <w:iCs/>
                        <w:noProof/>
                        <w:color w:val="0000FF"/>
                        <w:sz w:val="18"/>
                        <w:szCs w:val="18"/>
                        <w:lang w:eastAsia="ru-RU"/>
                      </w:rPr>
                      <w:drawing>
                        <wp:inline distT="0" distB="0" distL="0" distR="0" wp14:anchorId="7F1D7ECF" wp14:editId="2996BEF7">
                          <wp:extent cx="1143000" cy="304800"/>
                          <wp:effectExtent l="0" t="0" r="0" b="0"/>
                          <wp:docPr id="5" name="Рисунок 5" descr="Pay Now">
                            <a:hlinkClick xmlns:a="http://schemas.openxmlformats.org/drawingml/2006/main" r:id="rId7" tgtFrame="&quot;_blank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Pay Now">
                                    <a:hlinkClick r:id="rId7" tgtFrame="&quot;_blank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E911B5">
                      <w:rPr>
                        <w:rFonts w:ascii="Arial" w:eastAsia="Times New Roman" w:hAnsi="Arial" w:cs="Arial"/>
                        <w:b/>
                        <w:bCs/>
                        <w:i/>
                        <w:iCs/>
                        <w:color w:val="0066CC"/>
                        <w:sz w:val="18"/>
                        <w:szCs w:val="18"/>
                        <w:u w:val="single"/>
                        <w:lang w:val="en-US" w:eastAsia="ru-RU"/>
                      </w:rPr>
                      <w:t> </w:t>
                    </w:r>
                  </w:hyperlink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eastAsia="ru-RU"/>
                    </w:rPr>
                    <w:t>Нажмите</w:t>
                  </w:r>
                  <w:proofErr w:type="gramStart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eastAsia="ru-RU"/>
                    </w:rPr>
                    <w:t xml:space="preserve"> получить общую стоимость и организовать оплату через 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val="en-US" w:eastAsia="ru-RU"/>
                    </w:rPr>
                    <w:t>Western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val="en-US" w:eastAsia="ru-RU"/>
                    </w:rPr>
                    <w:t>Union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eastAsia="ru-RU"/>
                    </w:rPr>
                    <w:t>.</w:t>
                  </w:r>
                  <w:r w:rsidRPr="00E911B5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808080"/>
                      <w:sz w:val="18"/>
                      <w:szCs w:val="18"/>
                      <w:lang w:val="en-US" w:eastAsia="ru-RU"/>
                    </w:rPr>
                    <w:t> </w:t>
                  </w:r>
                </w:p>
                <w:p w:rsidR="00E911B5" w:rsidRPr="00E911B5" w:rsidRDefault="00E911B5" w:rsidP="00E911B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44444"/>
                      <w:sz w:val="24"/>
                      <w:szCs w:val="24"/>
                      <w:lang w:eastAsia="ru-RU"/>
                    </w:rPr>
                  </w:pPr>
                  <w:r w:rsidRPr="00E911B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color w:val="444444"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 wp14:anchorId="149881C5" wp14:editId="39B714D8">
                            <wp:extent cx="1905000" cy="368300"/>
                            <wp:effectExtent l="0" t="0" r="0" b="0"/>
                            <wp:docPr id="7" name="AutoShape 15" descr="Inline 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905000" cy="368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AutoShape 15" o:spid="_x0000_s1026" alt="Описание: Inline image 2" style="width:150pt;height: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  <w:p w:rsidR="00E911B5" w:rsidRPr="00E911B5" w:rsidRDefault="00E911B5" w:rsidP="00E911B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66CC"/>
                      <w:sz w:val="17"/>
                      <w:szCs w:val="17"/>
                      <w:lang w:eastAsia="ru-RU"/>
                    </w:rPr>
                  </w:pPr>
                  <w:r w:rsidRPr="00E911B5">
                    <w:rPr>
                      <w:rFonts w:ascii="Arial" w:eastAsia="Times New Roman" w:hAnsi="Arial" w:cs="Arial"/>
                      <w:color w:val="0066CC"/>
                      <w:sz w:val="17"/>
                      <w:szCs w:val="17"/>
                      <w:lang w:eastAsia="ru-RU"/>
                    </w:rPr>
                    <w:pict>
                      <v:rect id="_x0000_i1026" style="width:22in;height:1.5pt" o:hralign="center" o:hrstd="t" o:hrnoshade="t" o:hr="t" fillcolor="#fc0" stroked="f"/>
                    </w:pict>
                  </w:r>
                </w:p>
                <w:p w:rsidR="00E911B5" w:rsidRPr="00E911B5" w:rsidRDefault="00E911B5" w:rsidP="00E911B5">
                  <w:pPr>
                    <w:spacing w:line="240" w:lineRule="auto"/>
                    <w:rPr>
                      <w:rFonts w:ascii="Verdana" w:eastAsia="Times New Roman" w:hAnsi="Verdana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E911B5">
                    <w:rPr>
                      <w:rFonts w:ascii="Verdana" w:eastAsia="Times New Roman" w:hAnsi="Verdana" w:cs="Arial"/>
                      <w:color w:val="000000"/>
                      <w:sz w:val="12"/>
                      <w:szCs w:val="12"/>
                      <w:shd w:val="clear" w:color="auto" w:fill="D0D0D0"/>
                      <w:lang w:eastAsia="ru-RU"/>
                    </w:rPr>
                    <w:t xml:space="preserve">Показать </w:t>
                  </w:r>
                  <w:proofErr w:type="spellStart"/>
                  <w:r w:rsidRPr="00E911B5">
                    <w:rPr>
                      <w:rFonts w:ascii="Verdana" w:eastAsia="Times New Roman" w:hAnsi="Verdana" w:cs="Arial"/>
                      <w:color w:val="000000"/>
                      <w:sz w:val="12"/>
                      <w:szCs w:val="12"/>
                      <w:shd w:val="clear" w:color="auto" w:fill="D0D0D0"/>
                      <w:lang w:eastAsia="ru-RU"/>
                    </w:rPr>
                    <w:t>цитату</w:t>
                  </w:r>
                  <w:r w:rsidRPr="00E911B5">
                    <w:rPr>
                      <w:rFonts w:ascii="Verdana" w:eastAsia="Times New Roman" w:hAnsi="Verdana" w:cs="Arial"/>
                      <w:color w:val="000000"/>
                      <w:sz w:val="12"/>
                      <w:szCs w:val="12"/>
                      <w:lang w:eastAsia="ru-RU"/>
                    </w:rPr>
                    <w:t>Показать</w:t>
                  </w:r>
                  <w:proofErr w:type="spellEnd"/>
                  <w:r w:rsidRPr="00E911B5">
                    <w:rPr>
                      <w:rFonts w:ascii="Verdana" w:eastAsia="Times New Roman" w:hAnsi="Verdana" w:cs="Arial"/>
                      <w:color w:val="000000"/>
                      <w:sz w:val="12"/>
                      <w:szCs w:val="12"/>
                      <w:lang w:eastAsia="ru-RU"/>
                    </w:rPr>
                    <w:t xml:space="preserve"> всю переписку</w:t>
                  </w:r>
                </w:p>
              </w:tc>
            </w:tr>
          </w:tbl>
          <w:p w:rsidR="00E911B5" w:rsidRPr="00E911B5" w:rsidRDefault="00E911B5" w:rsidP="00E911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762C35" w:rsidRDefault="00762C35"/>
    <w:sectPr w:rsidR="0076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1B5"/>
    <w:rsid w:val="00033EB9"/>
    <w:rsid w:val="000777F0"/>
    <w:rsid w:val="00106062"/>
    <w:rsid w:val="00143188"/>
    <w:rsid w:val="001710A7"/>
    <w:rsid w:val="001731EA"/>
    <w:rsid w:val="001A13B5"/>
    <w:rsid w:val="001D420B"/>
    <w:rsid w:val="00231D4C"/>
    <w:rsid w:val="00256E5F"/>
    <w:rsid w:val="0025736B"/>
    <w:rsid w:val="002F6435"/>
    <w:rsid w:val="00352265"/>
    <w:rsid w:val="003A68B6"/>
    <w:rsid w:val="004058D7"/>
    <w:rsid w:val="00433D1C"/>
    <w:rsid w:val="00435FD2"/>
    <w:rsid w:val="004B5A3B"/>
    <w:rsid w:val="00504C28"/>
    <w:rsid w:val="0052575C"/>
    <w:rsid w:val="005764EF"/>
    <w:rsid w:val="005A784C"/>
    <w:rsid w:val="005C5CC2"/>
    <w:rsid w:val="00613C26"/>
    <w:rsid w:val="00655CD2"/>
    <w:rsid w:val="006572D2"/>
    <w:rsid w:val="006A394F"/>
    <w:rsid w:val="006C4A92"/>
    <w:rsid w:val="006F4D06"/>
    <w:rsid w:val="007269EF"/>
    <w:rsid w:val="007444B9"/>
    <w:rsid w:val="00754AF9"/>
    <w:rsid w:val="00762C35"/>
    <w:rsid w:val="007C12A5"/>
    <w:rsid w:val="00843F96"/>
    <w:rsid w:val="008C791B"/>
    <w:rsid w:val="009038DB"/>
    <w:rsid w:val="009040B2"/>
    <w:rsid w:val="009372C2"/>
    <w:rsid w:val="00951E11"/>
    <w:rsid w:val="00966E9D"/>
    <w:rsid w:val="00981D8B"/>
    <w:rsid w:val="009B3DB9"/>
    <w:rsid w:val="009C5115"/>
    <w:rsid w:val="009F0012"/>
    <w:rsid w:val="009F28D5"/>
    <w:rsid w:val="009F694D"/>
    <w:rsid w:val="00A44DB1"/>
    <w:rsid w:val="00A741C8"/>
    <w:rsid w:val="00A933A3"/>
    <w:rsid w:val="00AE2207"/>
    <w:rsid w:val="00BA5D36"/>
    <w:rsid w:val="00BB2CFF"/>
    <w:rsid w:val="00BC7F0B"/>
    <w:rsid w:val="00BD3937"/>
    <w:rsid w:val="00CB79E0"/>
    <w:rsid w:val="00CB7E14"/>
    <w:rsid w:val="00CF35A3"/>
    <w:rsid w:val="00D047A8"/>
    <w:rsid w:val="00D459CB"/>
    <w:rsid w:val="00D5617C"/>
    <w:rsid w:val="00D80D5C"/>
    <w:rsid w:val="00D855E1"/>
    <w:rsid w:val="00E60B1E"/>
    <w:rsid w:val="00E911B5"/>
    <w:rsid w:val="00E95C1C"/>
    <w:rsid w:val="00EA5298"/>
    <w:rsid w:val="00F254B1"/>
    <w:rsid w:val="00F4508A"/>
    <w:rsid w:val="00F80516"/>
    <w:rsid w:val="00F82EF8"/>
    <w:rsid w:val="00FC37C6"/>
    <w:rsid w:val="00FF1337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4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8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0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15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43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00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7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391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462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654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366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4216063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60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240035">
                                                      <w:marLeft w:val="0"/>
                                                      <w:marRight w:val="0"/>
                                                      <w:marTop w:val="525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hyperlink" Target="https://wumt.westernunion.com/WUCOMWEB/osMTOptionsAction.do;jsessionid=_YLgvh0ZWDMGLA_A9uAGdt-?method=load&amp;countryCode=US&amp;languageCode=en&amp;nextSecurePage=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2013-11-06T06:24:00Z</dcterms:created>
  <dcterms:modified xsi:type="dcterms:W3CDTF">2013-11-06T06:25:00Z</dcterms:modified>
</cp:coreProperties>
</file>